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14" w:rsidRPr="00BF5BC2" w:rsidRDefault="000A5E1F" w:rsidP="00CD2014">
      <w:pPr>
        <w:pStyle w:val="Default"/>
        <w:jc w:val="center"/>
        <w:rPr>
          <w:rFonts w:ascii="Trebuchet MS" w:hAnsi="Trebuchet MS"/>
          <w:b/>
          <w:bCs/>
          <w:sz w:val="22"/>
          <w:szCs w:val="23"/>
        </w:rPr>
      </w:pPr>
      <w:bookmarkStart w:id="0" w:name="_GoBack"/>
      <w:bookmarkEnd w:id="0"/>
      <w:r w:rsidRPr="00BF5BC2">
        <w:rPr>
          <w:rFonts w:ascii="Trebuchet MS" w:hAnsi="Trebuchet MS"/>
          <w:b/>
          <w:bCs/>
          <w:sz w:val="22"/>
          <w:szCs w:val="23"/>
        </w:rPr>
        <w:t xml:space="preserve">TERMO DE CIÊNCIA E RESPONSABILIDADE SOBRE SISTEMA DE </w:t>
      </w:r>
    </w:p>
    <w:p w:rsidR="000A5E1F" w:rsidRPr="00BF5BC2" w:rsidRDefault="000A5E1F" w:rsidP="00CD2014">
      <w:pPr>
        <w:pStyle w:val="Default"/>
        <w:jc w:val="center"/>
        <w:rPr>
          <w:rFonts w:ascii="Trebuchet MS" w:hAnsi="Trebuchet MS"/>
          <w:sz w:val="22"/>
          <w:szCs w:val="23"/>
        </w:rPr>
      </w:pPr>
      <w:r w:rsidRPr="00BF5BC2">
        <w:rPr>
          <w:rFonts w:ascii="Trebuchet MS" w:hAnsi="Trebuchet MS"/>
          <w:b/>
          <w:bCs/>
          <w:sz w:val="22"/>
          <w:szCs w:val="23"/>
        </w:rPr>
        <w:t>CONTROLE DE PONTO DE FUNCIONÁRIOS</w:t>
      </w:r>
    </w:p>
    <w:p w:rsidR="000A5E1F" w:rsidRPr="00BF5BC2" w:rsidRDefault="000A5E1F" w:rsidP="00814BBC">
      <w:pPr>
        <w:pStyle w:val="Default"/>
        <w:jc w:val="both"/>
        <w:rPr>
          <w:rFonts w:ascii="Trebuchet MS" w:hAnsi="Trebuchet MS" w:cs="Tahoma"/>
          <w:sz w:val="18"/>
          <w:szCs w:val="20"/>
        </w:rPr>
      </w:pPr>
    </w:p>
    <w:p w:rsidR="00AF6A0B" w:rsidRPr="00BF5BC2" w:rsidRDefault="00AF6A0B" w:rsidP="00814BBC">
      <w:pPr>
        <w:pStyle w:val="Default"/>
        <w:jc w:val="both"/>
        <w:rPr>
          <w:rFonts w:ascii="Trebuchet MS" w:hAnsi="Trebuchet MS" w:cs="Tahoma"/>
          <w:sz w:val="18"/>
          <w:szCs w:val="20"/>
        </w:rPr>
      </w:pPr>
    </w:p>
    <w:p w:rsidR="00814BBC" w:rsidRPr="00BF5BC2" w:rsidRDefault="00814BBC" w:rsidP="00814BBC">
      <w:pPr>
        <w:ind w:firstLine="708"/>
        <w:jc w:val="both"/>
        <w:rPr>
          <w:rFonts w:ascii="Trebuchet MS" w:hAnsi="Trebuchet MS"/>
          <w:sz w:val="20"/>
        </w:rPr>
      </w:pPr>
      <w:r w:rsidRPr="00BF5BC2">
        <w:rPr>
          <w:rFonts w:ascii="Trebuchet MS" w:hAnsi="Trebuchet MS"/>
          <w:sz w:val="20"/>
        </w:rPr>
        <w:t xml:space="preserve">Através do presente termo, o cliente fica ciente que, A </w:t>
      </w:r>
      <w:proofErr w:type="spellStart"/>
      <w:r w:rsidRPr="00BF5BC2">
        <w:rPr>
          <w:rFonts w:ascii="Trebuchet MS" w:hAnsi="Trebuchet MS"/>
          <w:sz w:val="20"/>
        </w:rPr>
        <w:t>Secullum</w:t>
      </w:r>
      <w:proofErr w:type="spellEnd"/>
      <w:r w:rsidRPr="00BF5BC2">
        <w:rPr>
          <w:rFonts w:ascii="Trebuchet MS" w:hAnsi="Trebuchet MS"/>
          <w:sz w:val="20"/>
        </w:rPr>
        <w:t xml:space="preserve"> Softwares </w:t>
      </w:r>
      <w:proofErr w:type="spellStart"/>
      <w:r w:rsidRPr="00BF5BC2">
        <w:rPr>
          <w:rFonts w:ascii="Trebuchet MS" w:hAnsi="Trebuchet MS"/>
          <w:sz w:val="20"/>
        </w:rPr>
        <w:t>Ltda</w:t>
      </w:r>
      <w:proofErr w:type="spellEnd"/>
      <w:r w:rsidRPr="00BF5BC2">
        <w:rPr>
          <w:rFonts w:ascii="Trebuchet MS" w:hAnsi="Trebuchet MS"/>
          <w:sz w:val="20"/>
        </w:rPr>
        <w:t xml:space="preserve">, </w:t>
      </w:r>
      <w:proofErr w:type="spellStart"/>
      <w:r w:rsidRPr="00BF5BC2">
        <w:rPr>
          <w:rFonts w:ascii="Trebuchet MS" w:hAnsi="Trebuchet MS"/>
          <w:sz w:val="20"/>
        </w:rPr>
        <w:t>Cnpj</w:t>
      </w:r>
      <w:proofErr w:type="spellEnd"/>
      <w:r w:rsidRPr="00BF5BC2">
        <w:rPr>
          <w:rFonts w:ascii="Trebuchet MS" w:hAnsi="Trebuchet MS"/>
          <w:sz w:val="20"/>
        </w:rPr>
        <w:t xml:space="preserve"> número 03.148.451/0001-69, declara que as constantes atualizações tecnológicas impostas pelo Ministério do Trabalho (Portaria 1.510, Portaria 373), INMETRO (portaria 480) e Lei 13.467/2017 tornaram-se incompatíveis com o conceito de “atualizações gratuitas” existentes atualmente no sistema de controle de ponto “Ponto Secullum 4”.</w:t>
      </w:r>
    </w:p>
    <w:p w:rsidR="000A5E1F" w:rsidRPr="00BF5BC2" w:rsidRDefault="00814BBC" w:rsidP="00CD2014">
      <w:pPr>
        <w:ind w:firstLine="708"/>
        <w:jc w:val="both"/>
        <w:rPr>
          <w:rFonts w:ascii="Trebuchet MS" w:hAnsi="Trebuchet MS" w:cs="Tahoma"/>
          <w:sz w:val="20"/>
          <w:szCs w:val="20"/>
        </w:rPr>
      </w:pPr>
      <w:r w:rsidRPr="00BF5BC2">
        <w:rPr>
          <w:rFonts w:ascii="Trebuchet MS" w:hAnsi="Trebuchet MS"/>
          <w:sz w:val="20"/>
        </w:rPr>
        <w:t xml:space="preserve">Desta forma, informamos a necessidade de cobrar pelas </w:t>
      </w:r>
      <w:r w:rsidRPr="00BF5BC2">
        <w:rPr>
          <w:rFonts w:ascii="Trebuchet MS" w:hAnsi="Trebuchet MS"/>
          <w:b/>
          <w:sz w:val="20"/>
        </w:rPr>
        <w:t>atualizações de recursos</w:t>
      </w:r>
      <w:r w:rsidRPr="00BF5BC2">
        <w:rPr>
          <w:rFonts w:ascii="Trebuchet MS" w:hAnsi="Trebuchet MS"/>
          <w:sz w:val="20"/>
        </w:rPr>
        <w:t xml:space="preserve"> impostas pelo Ministério do Trabalho e pelo INMETRO, que vierem a surgir no mercado futuramente e que interfiram diretamente no sistema de con</w:t>
      </w:r>
      <w:r w:rsidR="00CD2014" w:rsidRPr="00BF5BC2">
        <w:rPr>
          <w:rFonts w:ascii="Trebuchet MS" w:hAnsi="Trebuchet MS"/>
          <w:sz w:val="20"/>
        </w:rPr>
        <w:t>trole de ponto dos funcionários.</w:t>
      </w:r>
      <w:r w:rsidR="00955AC3" w:rsidRPr="00BF5BC2">
        <w:rPr>
          <w:rFonts w:ascii="Trebuchet MS" w:hAnsi="Trebuchet MS" w:cs="Tahoma"/>
          <w:sz w:val="20"/>
          <w:szCs w:val="20"/>
        </w:rPr>
        <w:t xml:space="preserve"> Incluem-se nessas atualizações</w:t>
      </w:r>
      <w:r w:rsidR="000A5E1F" w:rsidRPr="00BF5BC2">
        <w:rPr>
          <w:rFonts w:ascii="Trebuchet MS" w:hAnsi="Trebuchet MS" w:cs="Tahoma"/>
          <w:sz w:val="20"/>
          <w:szCs w:val="20"/>
        </w:rPr>
        <w:t xml:space="preserve"> </w:t>
      </w:r>
      <w:r w:rsidR="00955AC3" w:rsidRPr="00BF5BC2">
        <w:rPr>
          <w:rFonts w:ascii="Trebuchet MS" w:hAnsi="Trebuchet MS" w:cs="Tahoma"/>
          <w:sz w:val="20"/>
          <w:szCs w:val="20"/>
        </w:rPr>
        <w:t xml:space="preserve">as futuras </w:t>
      </w:r>
      <w:r w:rsidR="000A5E1F" w:rsidRPr="00BF5BC2">
        <w:rPr>
          <w:rFonts w:ascii="Trebuchet MS" w:hAnsi="Trebuchet MS" w:cs="Tahoma"/>
          <w:sz w:val="20"/>
          <w:szCs w:val="20"/>
        </w:rPr>
        <w:t xml:space="preserve">exigências do Ministério do Trabalho e Emprego, </w:t>
      </w:r>
      <w:r w:rsidR="008C2E81" w:rsidRPr="00BF5BC2">
        <w:rPr>
          <w:rFonts w:ascii="Trebuchet MS" w:hAnsi="Trebuchet MS" w:cs="Tahoma"/>
          <w:sz w:val="20"/>
          <w:szCs w:val="20"/>
        </w:rPr>
        <w:t>do</w:t>
      </w:r>
      <w:r w:rsidR="000A5E1F" w:rsidRPr="00BF5BC2">
        <w:rPr>
          <w:rFonts w:ascii="Trebuchet MS" w:hAnsi="Trebuchet MS" w:cs="Tahoma"/>
          <w:sz w:val="20"/>
          <w:szCs w:val="20"/>
        </w:rPr>
        <w:t xml:space="preserve"> INMETRO,</w:t>
      </w:r>
      <w:r w:rsidR="008C2E81" w:rsidRPr="00BF5BC2">
        <w:rPr>
          <w:rFonts w:ascii="Trebuchet MS" w:hAnsi="Trebuchet MS" w:cs="Tahoma"/>
          <w:sz w:val="20"/>
          <w:szCs w:val="20"/>
        </w:rPr>
        <w:t xml:space="preserve"> de convenções coletivas,</w:t>
      </w:r>
      <w:r w:rsidR="000A5E1F" w:rsidRPr="00BF5BC2">
        <w:rPr>
          <w:rFonts w:ascii="Trebuchet MS" w:hAnsi="Trebuchet MS" w:cs="Tahoma"/>
          <w:sz w:val="20"/>
          <w:szCs w:val="20"/>
        </w:rPr>
        <w:t xml:space="preserve"> bem como de outras portarias que vierem surgir no mercado e que interfiram diretamente no sistema de controle de ponto dos funcionários. A desenvolvedora Secullum Softwares esclarece que </w:t>
      </w:r>
      <w:r w:rsidR="008C2E81" w:rsidRPr="00BF5BC2">
        <w:rPr>
          <w:rFonts w:ascii="Trebuchet MS" w:hAnsi="Trebuchet MS" w:cs="Tahoma"/>
          <w:sz w:val="20"/>
          <w:szCs w:val="20"/>
        </w:rPr>
        <w:t xml:space="preserve">clientes que possuírem o sistema no modo de mensalidade ou anuidade, além de </w:t>
      </w:r>
      <w:r w:rsidR="001D1B6E" w:rsidRPr="00BF5BC2">
        <w:rPr>
          <w:rFonts w:ascii="Trebuchet MS" w:hAnsi="Trebuchet MS" w:cs="Tahoma"/>
          <w:sz w:val="20"/>
          <w:szCs w:val="20"/>
        </w:rPr>
        <w:t>terem o direito</w:t>
      </w:r>
      <w:r w:rsidR="008C2E81" w:rsidRPr="00BF5BC2">
        <w:rPr>
          <w:rFonts w:ascii="Trebuchet MS" w:hAnsi="Trebuchet MS" w:cs="Tahoma"/>
          <w:sz w:val="20"/>
          <w:szCs w:val="20"/>
        </w:rPr>
        <w:t xml:space="preserve"> às atualizações </w:t>
      </w:r>
      <w:r w:rsidR="001D1B6E" w:rsidRPr="00BF5BC2">
        <w:rPr>
          <w:rFonts w:ascii="Trebuchet MS" w:hAnsi="Trebuchet MS" w:cs="Tahoma"/>
          <w:sz w:val="20"/>
          <w:szCs w:val="20"/>
        </w:rPr>
        <w:t xml:space="preserve">do sistema </w:t>
      </w:r>
      <w:r w:rsidR="008C2E81" w:rsidRPr="00BF5BC2">
        <w:rPr>
          <w:rFonts w:ascii="Trebuchet MS" w:hAnsi="Trebuchet MS" w:cs="Tahoma"/>
          <w:sz w:val="20"/>
          <w:szCs w:val="20"/>
        </w:rPr>
        <w:t>gratuitas</w:t>
      </w:r>
      <w:r w:rsidR="000A5E1F" w:rsidRPr="00BF5BC2">
        <w:rPr>
          <w:rFonts w:ascii="Trebuchet MS" w:hAnsi="Trebuchet MS" w:cs="Tahoma"/>
          <w:sz w:val="20"/>
          <w:szCs w:val="20"/>
        </w:rPr>
        <w:t>,</w:t>
      </w:r>
      <w:r w:rsidR="001D1B6E" w:rsidRPr="00BF5BC2">
        <w:rPr>
          <w:rFonts w:ascii="Trebuchet MS" w:hAnsi="Trebuchet MS" w:cs="Tahoma"/>
          <w:sz w:val="20"/>
          <w:szCs w:val="20"/>
        </w:rPr>
        <w:t xml:space="preserve"> ainda continuarão contando com serviços exclusivos,</w:t>
      </w:r>
      <w:r w:rsidR="000A5E1F" w:rsidRPr="00BF5BC2">
        <w:rPr>
          <w:rFonts w:ascii="Trebuchet MS" w:hAnsi="Trebuchet MS" w:cs="Tahoma"/>
          <w:sz w:val="20"/>
          <w:szCs w:val="20"/>
        </w:rPr>
        <w:t xml:space="preserve"> como backup remoto automático, aplicativo para smartphones, inclusão manual de ponto por geolocalização, entre outras. </w:t>
      </w:r>
    </w:p>
    <w:p w:rsidR="00CD2014" w:rsidRPr="00BF5BC2" w:rsidRDefault="00CD2014" w:rsidP="00814BBC">
      <w:pPr>
        <w:pStyle w:val="Default"/>
        <w:jc w:val="both"/>
        <w:rPr>
          <w:rFonts w:ascii="Trebuchet MS" w:hAnsi="Trebuchet MS" w:cs="Tahoma"/>
          <w:sz w:val="20"/>
          <w:szCs w:val="20"/>
        </w:rPr>
      </w:pPr>
    </w:p>
    <w:p w:rsidR="000A5E1F" w:rsidRPr="00BF5BC2" w:rsidRDefault="000A5E1F" w:rsidP="00BF5BC2">
      <w:pPr>
        <w:pStyle w:val="Default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BF5BC2">
        <w:rPr>
          <w:rFonts w:ascii="Trebuchet MS" w:hAnsi="Trebuchet MS" w:cs="Tahoma"/>
          <w:sz w:val="20"/>
          <w:szCs w:val="20"/>
        </w:rPr>
        <w:t>A desenvolvedora do sistema de ponto</w:t>
      </w:r>
      <w:r w:rsidR="001D1B6E" w:rsidRPr="00BF5BC2">
        <w:rPr>
          <w:rFonts w:ascii="Trebuchet MS" w:hAnsi="Trebuchet MS" w:cs="Tahoma"/>
          <w:sz w:val="20"/>
          <w:szCs w:val="20"/>
        </w:rPr>
        <w:t xml:space="preserve"> “Ponto Secullum 4”</w:t>
      </w:r>
      <w:r w:rsidRPr="00BF5BC2">
        <w:rPr>
          <w:rFonts w:ascii="Trebuchet MS" w:hAnsi="Trebuchet MS" w:cs="Tahoma"/>
          <w:sz w:val="20"/>
          <w:szCs w:val="20"/>
        </w:rPr>
        <w:t>, Secullum Softw</w:t>
      </w:r>
      <w:r w:rsidR="001D1B6E" w:rsidRPr="00BF5BC2">
        <w:rPr>
          <w:rFonts w:ascii="Trebuchet MS" w:hAnsi="Trebuchet MS" w:cs="Tahoma"/>
          <w:sz w:val="20"/>
          <w:szCs w:val="20"/>
        </w:rPr>
        <w:t>ares, apresenta neste momento vá</w:t>
      </w:r>
      <w:r w:rsidRPr="00BF5BC2">
        <w:rPr>
          <w:rFonts w:ascii="Trebuchet MS" w:hAnsi="Trebuchet MS" w:cs="Tahoma"/>
          <w:sz w:val="20"/>
          <w:szCs w:val="20"/>
        </w:rPr>
        <w:t>rias alternativas de pacotes mensais e anuais para que o Cliente abaixo a</w:t>
      </w:r>
      <w:r w:rsidR="001D1B6E" w:rsidRPr="00BF5BC2">
        <w:rPr>
          <w:rFonts w:ascii="Trebuchet MS" w:hAnsi="Trebuchet MS" w:cs="Tahoma"/>
          <w:sz w:val="20"/>
          <w:szCs w:val="20"/>
        </w:rPr>
        <w:t>ssinado possa continuar com seu</w:t>
      </w:r>
      <w:r w:rsidRPr="00BF5BC2">
        <w:rPr>
          <w:rFonts w:ascii="Trebuchet MS" w:hAnsi="Trebuchet MS" w:cs="Tahoma"/>
          <w:sz w:val="20"/>
          <w:szCs w:val="20"/>
        </w:rPr>
        <w:t xml:space="preserve"> sistema de ponto atualizado </w:t>
      </w:r>
      <w:r w:rsidR="001D1B6E" w:rsidRPr="00BF5BC2">
        <w:rPr>
          <w:rFonts w:ascii="Trebuchet MS" w:hAnsi="Trebuchet MS" w:cs="Tahoma"/>
          <w:sz w:val="20"/>
          <w:szCs w:val="20"/>
        </w:rPr>
        <w:t xml:space="preserve">de forma gratuita, </w:t>
      </w:r>
      <w:r w:rsidRPr="00BF5BC2">
        <w:rPr>
          <w:rFonts w:ascii="Trebuchet MS" w:hAnsi="Trebuchet MS" w:cs="Tahoma"/>
          <w:sz w:val="20"/>
          <w:szCs w:val="20"/>
        </w:rPr>
        <w:t>conforme exigências do Ministério do Trabalho e Emprego, deixando para livre escolha do Cliente o plano que melhor atende suas necessidades. Cabe ao Cliente a escolha do plano e da continuidade do uso do sistema, ficando ciente de</w:t>
      </w:r>
      <w:r w:rsidR="001D1B6E" w:rsidRPr="00BF5BC2">
        <w:rPr>
          <w:rFonts w:ascii="Trebuchet MS" w:hAnsi="Trebuchet MS" w:cs="Tahoma"/>
          <w:sz w:val="20"/>
          <w:szCs w:val="20"/>
        </w:rPr>
        <w:t xml:space="preserve"> que clientes que adquiriram o software no modo aquisição terão suas atualizações de sistema limitadas a correção de possíveis erros no sistema, não realizando a atualização de recursos.</w:t>
      </w:r>
      <w:r w:rsidRPr="00BF5BC2">
        <w:rPr>
          <w:rFonts w:ascii="Trebuchet MS" w:hAnsi="Trebuchet MS" w:cs="Tahoma"/>
          <w:sz w:val="20"/>
          <w:szCs w:val="20"/>
        </w:rPr>
        <w:t xml:space="preserve"> </w:t>
      </w:r>
      <w:r w:rsidR="001D1B6E" w:rsidRPr="00BF5BC2">
        <w:rPr>
          <w:rFonts w:ascii="Trebuchet MS" w:hAnsi="Trebuchet MS" w:cs="Tahoma"/>
          <w:sz w:val="20"/>
          <w:szCs w:val="20"/>
        </w:rPr>
        <w:t>A</w:t>
      </w:r>
      <w:r w:rsidRPr="00BF5BC2">
        <w:rPr>
          <w:rFonts w:ascii="Trebuchet MS" w:hAnsi="Trebuchet MS" w:cs="Tahoma"/>
          <w:sz w:val="20"/>
          <w:szCs w:val="20"/>
        </w:rPr>
        <w:t xml:space="preserve"> não atualização</w:t>
      </w:r>
      <w:r w:rsidR="00972923" w:rsidRPr="00BF5BC2">
        <w:rPr>
          <w:rFonts w:ascii="Trebuchet MS" w:hAnsi="Trebuchet MS" w:cs="Tahoma"/>
          <w:sz w:val="20"/>
          <w:szCs w:val="20"/>
        </w:rPr>
        <w:t xml:space="preserve"> de recursos</w:t>
      </w:r>
      <w:r w:rsidRPr="00BF5BC2">
        <w:rPr>
          <w:rFonts w:ascii="Trebuchet MS" w:hAnsi="Trebuchet MS" w:cs="Tahoma"/>
          <w:sz w:val="20"/>
          <w:szCs w:val="20"/>
        </w:rPr>
        <w:t xml:space="preserve"> do sistema poderá implicar na não homologação do ponto ou o seu não reconhecimento perante a justiça do trabalho. </w:t>
      </w:r>
    </w:p>
    <w:p w:rsidR="000A5E1F" w:rsidRPr="00BF5BC2" w:rsidRDefault="000A5E1F" w:rsidP="00814BBC">
      <w:pPr>
        <w:jc w:val="both"/>
        <w:rPr>
          <w:rFonts w:ascii="Trebuchet MS" w:hAnsi="Trebuchet MS" w:cs="Tahoma"/>
          <w:sz w:val="18"/>
          <w:szCs w:val="20"/>
        </w:rPr>
      </w:pPr>
    </w:p>
    <w:p w:rsidR="009F0EA6" w:rsidRPr="00BF5BC2" w:rsidRDefault="000A5E1F" w:rsidP="00814BBC">
      <w:pPr>
        <w:jc w:val="both"/>
        <w:rPr>
          <w:rFonts w:ascii="Trebuchet MS" w:hAnsi="Trebuchet MS" w:cs="Tahoma"/>
          <w:sz w:val="20"/>
          <w:szCs w:val="20"/>
        </w:rPr>
      </w:pPr>
      <w:r w:rsidRPr="00BF5BC2">
        <w:rPr>
          <w:rFonts w:ascii="Trebuchet MS" w:hAnsi="Trebuchet MS" w:cs="Tahoma"/>
          <w:sz w:val="20"/>
          <w:szCs w:val="20"/>
        </w:rPr>
        <w:t xml:space="preserve">Portanto, o Cliente fica ciente a partir do presente termo da necessidade de atualização do sistema – e da descontinuidade do fornecimento </w:t>
      </w:r>
      <w:r w:rsidR="001D1B6E" w:rsidRPr="00BF5BC2">
        <w:rPr>
          <w:rFonts w:ascii="Trebuchet MS" w:hAnsi="Trebuchet MS" w:cs="Tahoma"/>
          <w:sz w:val="20"/>
          <w:szCs w:val="20"/>
        </w:rPr>
        <w:t>de atualizações automáticas gratuitas para clientes que adquiriram o sistema “Ponto Secullum 4” no modo aquisição</w:t>
      </w:r>
      <w:r w:rsidRPr="00BF5BC2">
        <w:rPr>
          <w:rFonts w:ascii="Trebuchet MS" w:hAnsi="Trebuchet MS" w:cs="Tahoma"/>
          <w:sz w:val="20"/>
          <w:szCs w:val="20"/>
        </w:rPr>
        <w:t xml:space="preserve"> – e assume a responsabilidade </w:t>
      </w:r>
      <w:r w:rsidR="003D332F" w:rsidRPr="00BF5BC2">
        <w:rPr>
          <w:rFonts w:ascii="Trebuchet MS" w:hAnsi="Trebuchet MS" w:cs="Tahoma"/>
          <w:sz w:val="20"/>
          <w:szCs w:val="20"/>
        </w:rPr>
        <w:t xml:space="preserve">por possíveis problemas que possam </w:t>
      </w:r>
      <w:r w:rsidR="00972923" w:rsidRPr="00BF5BC2">
        <w:rPr>
          <w:rFonts w:ascii="Trebuchet MS" w:hAnsi="Trebuchet MS" w:cs="Tahoma"/>
          <w:sz w:val="20"/>
          <w:szCs w:val="20"/>
        </w:rPr>
        <w:t xml:space="preserve">ser gerados </w:t>
      </w:r>
      <w:r w:rsidRPr="00BF5BC2">
        <w:rPr>
          <w:rFonts w:ascii="Trebuchet MS" w:hAnsi="Trebuchet MS" w:cs="Tahoma"/>
          <w:sz w:val="20"/>
          <w:szCs w:val="20"/>
        </w:rPr>
        <w:t>a partir de sua decisão de</w:t>
      </w:r>
      <w:r w:rsidR="003D332F" w:rsidRPr="00BF5BC2">
        <w:rPr>
          <w:rFonts w:ascii="Trebuchet MS" w:hAnsi="Trebuchet MS" w:cs="Tahoma"/>
          <w:sz w:val="20"/>
          <w:szCs w:val="20"/>
        </w:rPr>
        <w:t xml:space="preserve"> continuar sendo cliente aquisição</w:t>
      </w:r>
      <w:r w:rsidRPr="00BF5BC2">
        <w:rPr>
          <w:rFonts w:ascii="Trebuchet MS" w:hAnsi="Trebuchet MS" w:cs="Tahoma"/>
          <w:sz w:val="20"/>
          <w:szCs w:val="20"/>
        </w:rPr>
        <w:t>, dentre el</w:t>
      </w:r>
      <w:r w:rsidR="00972923" w:rsidRPr="00BF5BC2">
        <w:rPr>
          <w:rFonts w:ascii="Trebuchet MS" w:hAnsi="Trebuchet MS" w:cs="Tahoma"/>
          <w:sz w:val="20"/>
          <w:szCs w:val="20"/>
        </w:rPr>
        <w:t>e</w:t>
      </w:r>
      <w:r w:rsidRPr="00BF5BC2">
        <w:rPr>
          <w:rFonts w:ascii="Trebuchet MS" w:hAnsi="Trebuchet MS" w:cs="Tahoma"/>
          <w:sz w:val="20"/>
          <w:szCs w:val="20"/>
        </w:rPr>
        <w:t>s</w:t>
      </w:r>
      <w:r w:rsidR="00972923" w:rsidRPr="00BF5BC2">
        <w:rPr>
          <w:rFonts w:ascii="Trebuchet MS" w:hAnsi="Trebuchet MS" w:cs="Tahoma"/>
          <w:sz w:val="20"/>
          <w:szCs w:val="20"/>
        </w:rPr>
        <w:t>,</w:t>
      </w:r>
      <w:r w:rsidRPr="00BF5BC2">
        <w:rPr>
          <w:rFonts w:ascii="Trebuchet MS" w:hAnsi="Trebuchet MS" w:cs="Tahoma"/>
          <w:sz w:val="20"/>
          <w:szCs w:val="20"/>
        </w:rPr>
        <w:t xml:space="preserve"> qualquer problema que venha ter com a justiça</w:t>
      </w:r>
      <w:r w:rsidR="00CD2014" w:rsidRPr="00BF5BC2">
        <w:rPr>
          <w:rFonts w:ascii="Trebuchet MS" w:hAnsi="Trebuchet MS" w:cs="Tahoma"/>
          <w:sz w:val="20"/>
          <w:szCs w:val="20"/>
        </w:rPr>
        <w:t xml:space="preserve"> do trabalho, isentando assim </w:t>
      </w:r>
      <w:r w:rsidRPr="00BF5BC2">
        <w:rPr>
          <w:rFonts w:ascii="Trebuchet MS" w:hAnsi="Trebuchet MS" w:cs="Tahoma"/>
          <w:sz w:val="20"/>
          <w:szCs w:val="20"/>
        </w:rPr>
        <w:t>a</w:t>
      </w:r>
      <w:r w:rsidR="00B74319" w:rsidRPr="00BF5BC2">
        <w:rPr>
          <w:rFonts w:ascii="Trebuchet MS" w:hAnsi="Trebuchet MS" w:cs="Tahoma"/>
          <w:sz w:val="20"/>
          <w:szCs w:val="20"/>
        </w:rPr>
        <w:t xml:space="preserve"> empresa Secullum Softwares, e a </w:t>
      </w:r>
      <w:r w:rsidR="00CD2014" w:rsidRPr="00BF5BC2">
        <w:rPr>
          <w:rFonts w:ascii="Trebuchet MS" w:hAnsi="Trebuchet MS" w:cs="Tahoma"/>
          <w:sz w:val="20"/>
          <w:szCs w:val="20"/>
        </w:rPr>
        <w:t>revenda</w:t>
      </w:r>
      <w:r w:rsidR="00B74319" w:rsidRPr="00BF5BC2">
        <w:rPr>
          <w:rFonts w:ascii="Trebuchet MS" w:hAnsi="Trebuchet MS" w:cs="Tahoma"/>
          <w:sz w:val="20"/>
          <w:szCs w:val="20"/>
        </w:rPr>
        <w:t xml:space="preserve"> </w:t>
      </w:r>
      <w:r w:rsidR="00123A7D">
        <w:rPr>
          <w:rFonts w:ascii="Trebuchet MS" w:hAnsi="Trebuchet MS" w:cs="Tahoma"/>
          <w:sz w:val="20"/>
          <w:szCs w:val="20"/>
        </w:rPr>
        <w:t>PROSERVIN COMÉRIO E SERVIÇOS DE INFORMÁTICA LTDA</w:t>
      </w:r>
      <w:r w:rsidRPr="00BF5BC2">
        <w:rPr>
          <w:rFonts w:ascii="Trebuchet MS" w:hAnsi="Trebuchet MS" w:cs="Tahoma"/>
          <w:sz w:val="20"/>
          <w:szCs w:val="20"/>
        </w:rPr>
        <w:t>, em qualquer tempo, por motivos variados de falta de recursos ou atualizações e serviços de segurança em seu software de ponto, optando neste momento por permanecer em definitivo com sua versão atual do sistema, assina o presente termo.</w:t>
      </w:r>
    </w:p>
    <w:p w:rsidR="00CD2014" w:rsidRPr="00BF5BC2" w:rsidRDefault="00123A7D" w:rsidP="00814BBC">
      <w:pPr>
        <w:jc w:val="both"/>
        <w:rPr>
          <w:rFonts w:ascii="Trebuchet MS" w:hAnsi="Trebuchet MS"/>
          <w:color w:val="FF0000"/>
          <w:sz w:val="20"/>
        </w:rPr>
      </w:pPr>
      <w:r>
        <w:rPr>
          <w:rFonts w:ascii="Trebuchet MS" w:hAnsi="Trebuchet MS"/>
          <w:color w:val="FF0000"/>
          <w:sz w:val="20"/>
        </w:rPr>
        <w:t>Joaçaba</w:t>
      </w:r>
      <w:r w:rsidR="00CD2014" w:rsidRPr="00BF5BC2">
        <w:rPr>
          <w:rFonts w:ascii="Trebuchet MS" w:hAnsi="Trebuchet MS"/>
          <w:color w:val="FF0000"/>
          <w:sz w:val="20"/>
        </w:rPr>
        <w:t xml:space="preserve"> ____ de _______________ </w:t>
      </w:r>
      <w:proofErr w:type="spellStart"/>
      <w:r w:rsidR="00CD2014" w:rsidRPr="00BF5BC2">
        <w:rPr>
          <w:rFonts w:ascii="Trebuchet MS" w:hAnsi="Trebuchet MS"/>
          <w:color w:val="FF0000"/>
          <w:sz w:val="20"/>
        </w:rPr>
        <w:t>de</w:t>
      </w:r>
      <w:proofErr w:type="spellEnd"/>
      <w:r w:rsidR="00CD2014" w:rsidRPr="00BF5BC2">
        <w:rPr>
          <w:rFonts w:ascii="Trebuchet MS" w:hAnsi="Trebuchet MS"/>
          <w:color w:val="FF0000"/>
          <w:sz w:val="20"/>
        </w:rPr>
        <w:t xml:space="preserve"> ___. </w:t>
      </w:r>
    </w:p>
    <w:p w:rsidR="00CD2014" w:rsidRPr="00BF5BC2" w:rsidRDefault="00CD2014" w:rsidP="00CD2014">
      <w:pPr>
        <w:rPr>
          <w:rFonts w:ascii="Trebuchet MS" w:hAnsi="Trebuchet MS"/>
          <w:sz w:val="20"/>
        </w:rPr>
      </w:pPr>
      <w:r w:rsidRPr="00BF5BC2">
        <w:rPr>
          <w:rFonts w:ascii="Trebuchet MS" w:hAnsi="Trebuchet MS"/>
          <w:sz w:val="20"/>
        </w:rPr>
        <w:t xml:space="preserve">CLIENTE: </w:t>
      </w:r>
    </w:p>
    <w:p w:rsidR="00CD2014" w:rsidRPr="00BF5BC2" w:rsidRDefault="00CD2014" w:rsidP="00CD2014">
      <w:pPr>
        <w:tabs>
          <w:tab w:val="left" w:pos="1985"/>
        </w:tabs>
        <w:rPr>
          <w:rFonts w:ascii="Trebuchet MS" w:hAnsi="Trebuchet MS"/>
          <w:sz w:val="20"/>
        </w:rPr>
      </w:pPr>
      <w:r w:rsidRPr="00BF5BC2">
        <w:rPr>
          <w:rFonts w:ascii="Trebuchet MS" w:hAnsi="Trebuchet MS"/>
          <w:sz w:val="20"/>
        </w:rPr>
        <w:t>Razão Social</w:t>
      </w:r>
      <w:r w:rsidRPr="00BF5BC2">
        <w:rPr>
          <w:rFonts w:ascii="Trebuchet MS" w:hAnsi="Trebuchet MS"/>
          <w:sz w:val="20"/>
        </w:rPr>
        <w:tab/>
      </w:r>
      <w:r w:rsidR="00B74319" w:rsidRPr="00BF5BC2">
        <w:rPr>
          <w:rFonts w:ascii="Trebuchet MS" w:hAnsi="Trebuchet MS"/>
          <w:sz w:val="20"/>
        </w:rPr>
        <w:t xml:space="preserve">: </w:t>
      </w:r>
      <w:r w:rsidR="00123A7D">
        <w:rPr>
          <w:rFonts w:ascii="Trebuchet MS" w:hAnsi="Trebuchet MS"/>
          <w:sz w:val="20"/>
        </w:rPr>
        <w:t xml:space="preserve"> </w:t>
      </w:r>
      <w:r w:rsidRPr="00BF5BC2">
        <w:rPr>
          <w:rFonts w:ascii="Trebuchet MS" w:hAnsi="Trebuchet MS"/>
          <w:sz w:val="20"/>
        </w:rPr>
        <w:t xml:space="preserve">_______________________________________________________ </w:t>
      </w:r>
    </w:p>
    <w:p w:rsidR="00CD2014" w:rsidRPr="00BF5BC2" w:rsidRDefault="00CD2014" w:rsidP="00CD2014">
      <w:pPr>
        <w:tabs>
          <w:tab w:val="left" w:pos="1985"/>
        </w:tabs>
        <w:rPr>
          <w:rFonts w:ascii="Trebuchet MS" w:hAnsi="Trebuchet MS"/>
          <w:sz w:val="20"/>
        </w:rPr>
      </w:pPr>
      <w:r w:rsidRPr="00BF5BC2">
        <w:rPr>
          <w:rFonts w:ascii="Trebuchet MS" w:hAnsi="Trebuchet MS"/>
          <w:sz w:val="20"/>
        </w:rPr>
        <w:t>CNPJ</w:t>
      </w:r>
      <w:r w:rsidRPr="00BF5BC2">
        <w:rPr>
          <w:rFonts w:ascii="Trebuchet MS" w:hAnsi="Trebuchet MS"/>
          <w:sz w:val="20"/>
        </w:rPr>
        <w:tab/>
      </w:r>
      <w:r w:rsidR="00B74319" w:rsidRPr="00BF5BC2">
        <w:rPr>
          <w:rFonts w:ascii="Trebuchet MS" w:hAnsi="Trebuchet MS"/>
          <w:sz w:val="20"/>
        </w:rPr>
        <w:t>:  ________________________________________________________</w:t>
      </w:r>
    </w:p>
    <w:p w:rsidR="00CD2014" w:rsidRPr="00BF5BC2" w:rsidRDefault="00CD2014" w:rsidP="00CD2014">
      <w:pPr>
        <w:tabs>
          <w:tab w:val="left" w:pos="1985"/>
        </w:tabs>
        <w:rPr>
          <w:rFonts w:ascii="Trebuchet MS" w:hAnsi="Trebuchet MS"/>
          <w:sz w:val="20"/>
        </w:rPr>
      </w:pPr>
      <w:r w:rsidRPr="00BF5BC2">
        <w:rPr>
          <w:rFonts w:ascii="Trebuchet MS" w:hAnsi="Trebuchet MS"/>
          <w:sz w:val="20"/>
        </w:rPr>
        <w:t>Assinatura</w:t>
      </w:r>
      <w:r w:rsidRPr="00BF5BC2">
        <w:rPr>
          <w:rFonts w:ascii="Trebuchet MS" w:hAnsi="Trebuchet MS"/>
          <w:sz w:val="20"/>
        </w:rPr>
        <w:tab/>
      </w:r>
      <w:r w:rsidR="00B74319" w:rsidRPr="00BF5BC2">
        <w:rPr>
          <w:rFonts w:ascii="Trebuchet MS" w:hAnsi="Trebuchet MS"/>
          <w:sz w:val="20"/>
        </w:rPr>
        <w:t>:  ________________________________________________________</w:t>
      </w:r>
    </w:p>
    <w:p w:rsidR="00123A7D" w:rsidRDefault="00CD2014" w:rsidP="00B74319">
      <w:pPr>
        <w:tabs>
          <w:tab w:val="left" w:pos="1985"/>
        </w:tabs>
        <w:rPr>
          <w:rFonts w:ascii="Trebuchet MS" w:hAnsi="Trebuchet MS"/>
          <w:sz w:val="20"/>
        </w:rPr>
      </w:pPr>
      <w:r w:rsidRPr="00BF5BC2">
        <w:rPr>
          <w:rFonts w:ascii="Trebuchet MS" w:hAnsi="Trebuchet MS"/>
          <w:sz w:val="20"/>
        </w:rPr>
        <w:t>Nome do Responsável</w:t>
      </w:r>
      <w:r w:rsidRPr="00BF5BC2">
        <w:rPr>
          <w:rFonts w:ascii="Trebuchet MS" w:hAnsi="Trebuchet MS"/>
          <w:sz w:val="20"/>
        </w:rPr>
        <w:tab/>
      </w:r>
      <w:r w:rsidR="00B74319" w:rsidRPr="00BF5BC2">
        <w:rPr>
          <w:rFonts w:ascii="Trebuchet MS" w:hAnsi="Trebuchet MS"/>
          <w:sz w:val="20"/>
        </w:rPr>
        <w:t>:  ________________________________________________________</w:t>
      </w:r>
    </w:p>
    <w:p w:rsidR="00CD2014" w:rsidRPr="00BF5BC2" w:rsidRDefault="00CD2014" w:rsidP="00B74319">
      <w:pPr>
        <w:tabs>
          <w:tab w:val="left" w:pos="1985"/>
        </w:tabs>
        <w:rPr>
          <w:rFonts w:ascii="Trebuchet MS" w:hAnsi="Trebuchet MS" w:cs="Tahoma"/>
          <w:sz w:val="18"/>
          <w:szCs w:val="20"/>
        </w:rPr>
      </w:pPr>
      <w:r w:rsidRPr="00BF5BC2">
        <w:rPr>
          <w:rFonts w:ascii="Trebuchet MS" w:hAnsi="Trebuchet MS"/>
          <w:sz w:val="20"/>
        </w:rPr>
        <w:t>CPF do representante</w:t>
      </w:r>
      <w:r w:rsidR="00B74319" w:rsidRPr="00BF5BC2">
        <w:rPr>
          <w:rFonts w:ascii="Trebuchet MS" w:hAnsi="Trebuchet MS"/>
          <w:sz w:val="20"/>
        </w:rPr>
        <w:tab/>
        <w:t>:  ________________________________________________________</w:t>
      </w:r>
    </w:p>
    <w:sectPr w:rsidR="00CD2014" w:rsidRPr="00BF5BC2" w:rsidSect="00BF5BC2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F"/>
    <w:rsid w:val="000A5E1F"/>
    <w:rsid w:val="001101B9"/>
    <w:rsid w:val="00123A7D"/>
    <w:rsid w:val="001D1B6E"/>
    <w:rsid w:val="003D332F"/>
    <w:rsid w:val="006F0258"/>
    <w:rsid w:val="00814BBC"/>
    <w:rsid w:val="008C2E81"/>
    <w:rsid w:val="008D3231"/>
    <w:rsid w:val="00955AC3"/>
    <w:rsid w:val="00965C19"/>
    <w:rsid w:val="00972923"/>
    <w:rsid w:val="00AF6A0B"/>
    <w:rsid w:val="00B74319"/>
    <w:rsid w:val="00BF5BC2"/>
    <w:rsid w:val="00CD2014"/>
    <w:rsid w:val="00EC672C"/>
    <w:rsid w:val="00E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AFE6-6EA1-45AE-BFC3-337DA53C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A5E1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B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Lemos Lopes</dc:creator>
  <cp:keywords/>
  <dc:description/>
  <cp:lastModifiedBy>Proservin</cp:lastModifiedBy>
  <cp:revision>2</cp:revision>
  <cp:lastPrinted>2017-07-27T14:29:00Z</cp:lastPrinted>
  <dcterms:created xsi:type="dcterms:W3CDTF">2017-10-10T16:40:00Z</dcterms:created>
  <dcterms:modified xsi:type="dcterms:W3CDTF">2017-10-10T16:40:00Z</dcterms:modified>
</cp:coreProperties>
</file>